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2E" w:rsidRDefault="00A22B2E" w:rsidP="00FF7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B2E" w:rsidRDefault="00A22B2E" w:rsidP="00FF7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2E">
        <w:rPr>
          <w:rFonts w:ascii="Times New Roman" w:hAnsi="Times New Roman" w:cs="Times New Roman"/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87.7pt" o:ole="">
            <v:imagedata r:id="rId5" o:title=""/>
          </v:shape>
          <o:OLEObject Type="Embed" ProgID="AcroExch.Document.7" ShapeID="_x0000_i1025" DrawAspect="Content" ObjectID="_1701090995" r:id="rId6"/>
        </w:object>
      </w:r>
    </w:p>
    <w:p w:rsidR="002D55E7" w:rsidRPr="000D23A8" w:rsidRDefault="004A19AB" w:rsidP="00FF7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3A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4A19AB" w:rsidRDefault="004A19AB" w:rsidP="006A34D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287">
        <w:rPr>
          <w:rFonts w:ascii="Times New Roman" w:hAnsi="Times New Roman" w:cs="Times New Roman"/>
          <w:sz w:val="28"/>
          <w:szCs w:val="28"/>
        </w:rPr>
        <w:t xml:space="preserve">Настоящее положение о методическом </w:t>
      </w:r>
      <w:r w:rsidR="000D23A8">
        <w:rPr>
          <w:rFonts w:ascii="Times New Roman" w:hAnsi="Times New Roman" w:cs="Times New Roman"/>
          <w:sz w:val="28"/>
          <w:szCs w:val="28"/>
        </w:rPr>
        <w:t>кабинете</w:t>
      </w:r>
      <w:r w:rsidRPr="00FF7287">
        <w:rPr>
          <w:rFonts w:ascii="Times New Roman" w:hAnsi="Times New Roman" w:cs="Times New Roman"/>
          <w:sz w:val="28"/>
          <w:szCs w:val="28"/>
        </w:rPr>
        <w:t xml:space="preserve"> (далее Положение) в МАДОУ "Детский сад №161 комбинированного вида" Приволжского района г</w:t>
      </w:r>
      <w:proofErr w:type="gramStart"/>
      <w:r w:rsidRPr="00FF728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F7287">
        <w:rPr>
          <w:rFonts w:ascii="Times New Roman" w:hAnsi="Times New Roman" w:cs="Times New Roman"/>
          <w:sz w:val="28"/>
          <w:szCs w:val="28"/>
        </w:rPr>
        <w:t xml:space="preserve">азани </w:t>
      </w:r>
      <w:r w:rsidR="00FF7287" w:rsidRPr="00FF7287">
        <w:rPr>
          <w:rFonts w:ascii="Times New Roman" w:hAnsi="Times New Roman" w:cs="Times New Roman"/>
          <w:sz w:val="28"/>
          <w:szCs w:val="28"/>
        </w:rPr>
        <w:t>(далее ДОУ) разработано в соответствии с частью 3 статьи 28 Федерального закона от 29.12.2012 №273-ФЗ "Об образовании в Российской Федерации"</w:t>
      </w:r>
      <w:r w:rsidR="006A34D9">
        <w:rPr>
          <w:rFonts w:ascii="Times New Roman" w:hAnsi="Times New Roman" w:cs="Times New Roman"/>
          <w:sz w:val="28"/>
          <w:szCs w:val="28"/>
        </w:rPr>
        <w:t>, Уставом ДОУ.</w:t>
      </w:r>
    </w:p>
    <w:p w:rsidR="006A34D9" w:rsidRPr="006A34D9" w:rsidRDefault="006A34D9" w:rsidP="00474B4A">
      <w:pPr>
        <w:pStyle w:val="c1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6A34D9">
        <w:rPr>
          <w:rStyle w:val="c5"/>
          <w:sz w:val="28"/>
          <w:szCs w:val="28"/>
        </w:rPr>
        <w:t xml:space="preserve">Методический кабинет составляет информационную подсистему методической работы в ДОУ. Является центром  </w:t>
      </w:r>
      <w:r w:rsidRPr="006A34D9">
        <w:rPr>
          <w:rStyle w:val="c2"/>
          <w:sz w:val="28"/>
          <w:szCs w:val="28"/>
        </w:rPr>
        <w:t>систематизации и отбора информации, организует оперативное ознакомление педагогов, родителей, общественности с научно-методической информацией, нормативно-правовыми документами, создает банк данных, организует своевременное поступление необходимой информации.</w:t>
      </w:r>
    </w:p>
    <w:p w:rsidR="006A34D9" w:rsidRPr="006A34D9" w:rsidRDefault="006A34D9" w:rsidP="00474B4A">
      <w:pPr>
        <w:pStyle w:val="c1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6A34D9">
        <w:rPr>
          <w:rStyle w:val="c2"/>
          <w:sz w:val="28"/>
          <w:szCs w:val="28"/>
        </w:rPr>
        <w:t>Работа методического кабинета находится в непосредственном     подчинении руководителя ДОУ.</w:t>
      </w:r>
    </w:p>
    <w:p w:rsidR="006A34D9" w:rsidRPr="006A34D9" w:rsidRDefault="006A34D9" w:rsidP="000D23A8">
      <w:pPr>
        <w:pStyle w:val="c1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Style w:val="c2"/>
          <w:sz w:val="28"/>
          <w:szCs w:val="28"/>
        </w:rPr>
      </w:pPr>
      <w:r w:rsidRPr="006A34D9">
        <w:rPr>
          <w:rStyle w:val="c2"/>
          <w:sz w:val="28"/>
          <w:szCs w:val="28"/>
        </w:rPr>
        <w:t>Методическое руководство кабинетом осуществляет старший воспитатель, на него возлагается ответственность за нормативно – правовое, программно – методическое, информационное обеспечение  </w:t>
      </w:r>
      <w:proofErr w:type="spellStart"/>
      <w:proofErr w:type="gramStart"/>
      <w:r w:rsidRPr="006A34D9">
        <w:rPr>
          <w:rStyle w:val="c2"/>
          <w:sz w:val="28"/>
          <w:szCs w:val="28"/>
        </w:rPr>
        <w:t>воспитательно</w:t>
      </w:r>
      <w:proofErr w:type="spellEnd"/>
      <w:r w:rsidRPr="006A34D9">
        <w:rPr>
          <w:rStyle w:val="c2"/>
          <w:sz w:val="28"/>
          <w:szCs w:val="28"/>
        </w:rPr>
        <w:t xml:space="preserve"> – образовательного</w:t>
      </w:r>
      <w:proofErr w:type="gramEnd"/>
      <w:r w:rsidRPr="006A34D9">
        <w:rPr>
          <w:rStyle w:val="c2"/>
          <w:sz w:val="28"/>
          <w:szCs w:val="28"/>
        </w:rPr>
        <w:t xml:space="preserve">  процесса,  планирование и организация методической работы ДОУ.  </w:t>
      </w:r>
    </w:p>
    <w:p w:rsidR="000D23A8" w:rsidRPr="000D23A8" w:rsidRDefault="000D23A8" w:rsidP="000D2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b/>
          <w:sz w:val="28"/>
          <w:szCs w:val="28"/>
        </w:rPr>
        <w:t>II.   Цель и задачи.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2.1. Цель:  формирование  и развитие  профессиональных качеств педагогов,  создание условий  для их профессионального  роста и повышения  педагогического мастерства,  совершенствование  творческого потенциала   каждого педагога, направленное на  оптимальное  формирование и развитие   личности ребенка.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 xml:space="preserve">2.2.  Задачи методического кабинета: </w:t>
      </w:r>
    </w:p>
    <w:p w:rsidR="000D23A8" w:rsidRPr="000D23A8" w:rsidRDefault="000D23A8" w:rsidP="000D23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устанавливает  и регулирует  связи ДОУ  с методическим центром  на муниципальном  уровне;</w:t>
      </w:r>
    </w:p>
    <w:p w:rsidR="000D23A8" w:rsidRPr="000D23A8" w:rsidRDefault="000D23A8" w:rsidP="000D23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взаимодействует с  родителями (законными представителями) воспитанников, </w:t>
      </w:r>
      <w:proofErr w:type="spellStart"/>
      <w:r w:rsidRPr="000D23A8"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 w:rsidRPr="000D23A8">
        <w:rPr>
          <w:rFonts w:ascii="Times New Roman" w:eastAsia="Times New Roman" w:hAnsi="Times New Roman" w:cs="Times New Roman"/>
          <w:sz w:val="28"/>
          <w:szCs w:val="28"/>
        </w:rPr>
        <w:t xml:space="preserve">   учреждениями города</w:t>
      </w:r>
    </w:p>
    <w:p w:rsidR="000D23A8" w:rsidRPr="000D23A8" w:rsidRDefault="000D23A8" w:rsidP="000D23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осуществляет подбор  литературы и методических материалов по всем разделам  «Программы», обобщает и  систематизирует  методические материалы по обучению  и воспитанию детей дошкольного возраста;</w:t>
      </w:r>
    </w:p>
    <w:p w:rsidR="000D23A8" w:rsidRPr="000D23A8" w:rsidRDefault="000D23A8" w:rsidP="000D23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составляет аннотации по  использованию материалов;</w:t>
      </w:r>
    </w:p>
    <w:p w:rsidR="000D23A8" w:rsidRPr="000D23A8" w:rsidRDefault="000D23A8" w:rsidP="000D23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организует выставки  для педагогов  по задачам  годового  плана, темам педагогических советов, новинкам  литературы;</w:t>
      </w:r>
    </w:p>
    <w:p w:rsidR="000D23A8" w:rsidRPr="000D23A8" w:rsidRDefault="000D23A8" w:rsidP="000D23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и оформляет  методические  мероприятия  в помощь воспитателям </w:t>
      </w:r>
    </w:p>
    <w:p w:rsidR="000D23A8" w:rsidRPr="000D23A8" w:rsidRDefault="000D23A8" w:rsidP="000D23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адаптирует ДОУ  к социальному заказу   и особенностям развития дошкольников.</w:t>
      </w:r>
    </w:p>
    <w:p w:rsidR="000D23A8" w:rsidRPr="000D23A8" w:rsidRDefault="000D23A8" w:rsidP="00085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252">
        <w:rPr>
          <w:rFonts w:ascii="Times New Roman" w:eastAsia="Times New Roman" w:hAnsi="Times New Roman" w:cs="Times New Roman"/>
          <w:b/>
          <w:sz w:val="28"/>
          <w:szCs w:val="28"/>
        </w:rPr>
        <w:t>III.   Организация и формы работы.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3.1 Организация работы методического кабинета  осуществляется по следующим блокам: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lastRenderedPageBreak/>
        <w:t>I блок – нормативно – правовое обеспечение деятельности методического кабинета:</w:t>
      </w:r>
    </w:p>
    <w:p w:rsidR="000D23A8" w:rsidRPr="000D23A8" w:rsidRDefault="000D23A8" w:rsidP="000D23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Федеральные, региональные  нормативно – правовые документы, регламентирующие деятельность  ДОУ;</w:t>
      </w:r>
    </w:p>
    <w:p w:rsidR="000D23A8" w:rsidRPr="000D23A8" w:rsidRDefault="000D23A8" w:rsidP="000D23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Локальные акты ДОУ;</w:t>
      </w:r>
    </w:p>
    <w:p w:rsidR="000D23A8" w:rsidRPr="000D23A8" w:rsidRDefault="000D23A8" w:rsidP="000D23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Должностные обязанности  руководителя  образовательного учреждения,  заведующего методическим кабинетом, должностные обязанности педагогов.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II блок – планирование деятельности образовательного учреждения:</w:t>
      </w:r>
    </w:p>
    <w:p w:rsidR="000D23A8" w:rsidRPr="000D23A8" w:rsidRDefault="000D23A8" w:rsidP="000D23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Программа  развития образовательного учреждения;</w:t>
      </w:r>
    </w:p>
    <w:p w:rsidR="000D23A8" w:rsidRPr="000D23A8" w:rsidRDefault="000D23A8" w:rsidP="000D23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Годовое планирование работы ДОУ:</w:t>
      </w:r>
    </w:p>
    <w:p w:rsidR="000D23A8" w:rsidRPr="000D23A8" w:rsidRDefault="000D23A8" w:rsidP="000D23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Текущее планирование работы (комплексный план работы на месяц);</w:t>
      </w:r>
    </w:p>
    <w:p w:rsidR="000D23A8" w:rsidRPr="000D23A8" w:rsidRDefault="000D23A8" w:rsidP="000D23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Планирование  работы структурных  подразделений образовательного учреждения (педагогического совета, творческой группы);</w:t>
      </w:r>
    </w:p>
    <w:p w:rsidR="000D23A8" w:rsidRPr="000D23A8" w:rsidRDefault="000D23A8" w:rsidP="000D23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Протоколы заседаний    педагогических советов.</w:t>
      </w:r>
    </w:p>
    <w:p w:rsidR="000D23A8" w:rsidRPr="000D23A8" w:rsidRDefault="000D23A8" w:rsidP="000D23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Программы, сценарии подготовки и проведения праздников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III блок – информационно</w:t>
      </w:r>
      <w:r w:rsidR="00085252">
        <w:rPr>
          <w:rFonts w:ascii="Times New Roman" w:eastAsia="Times New Roman" w:hAnsi="Times New Roman" w:cs="Times New Roman"/>
          <w:sz w:val="28"/>
          <w:szCs w:val="28"/>
        </w:rPr>
        <w:t>е обеспечение  воспитательно-</w:t>
      </w:r>
      <w:r w:rsidRPr="000D23A8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процесса:</w:t>
      </w:r>
    </w:p>
    <w:p w:rsidR="000D23A8" w:rsidRPr="000D23A8" w:rsidRDefault="000D23A8" w:rsidP="000D23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материалы, освещающие передовой педагогический опыт работы педагогов образовательного учреждения, района,  области;</w:t>
      </w:r>
    </w:p>
    <w:p w:rsidR="000D23A8" w:rsidRPr="000D23A8" w:rsidRDefault="000D23A8" w:rsidP="000D23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 о новых исследованиях  в области педагогики, психологии, методики;</w:t>
      </w:r>
    </w:p>
    <w:p w:rsidR="000D23A8" w:rsidRPr="000D23A8" w:rsidRDefault="000D23A8" w:rsidP="000D23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  по проблемам,  над которыми  работает  ДОУ;</w:t>
      </w:r>
    </w:p>
    <w:p w:rsidR="000D23A8" w:rsidRPr="000D23A8" w:rsidRDefault="000D23A8" w:rsidP="000D23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Материалы  о деятельности  коллегиальных органов   образовательного учреждения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 xml:space="preserve">IV блок – программно – методическое обеспечение   </w:t>
      </w:r>
      <w:proofErr w:type="spellStart"/>
      <w:proofErr w:type="gramStart"/>
      <w:r w:rsidRPr="000D23A8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proofErr w:type="spellEnd"/>
      <w:r w:rsidRPr="000D23A8">
        <w:rPr>
          <w:rFonts w:ascii="Times New Roman" w:eastAsia="Times New Roman" w:hAnsi="Times New Roman" w:cs="Times New Roman"/>
          <w:sz w:val="28"/>
          <w:szCs w:val="28"/>
        </w:rPr>
        <w:t xml:space="preserve"> - воспитательного</w:t>
      </w:r>
      <w:proofErr w:type="gramEnd"/>
      <w:r w:rsidRPr="000D23A8">
        <w:rPr>
          <w:rFonts w:ascii="Times New Roman" w:eastAsia="Times New Roman" w:hAnsi="Times New Roman" w:cs="Times New Roman"/>
          <w:sz w:val="28"/>
          <w:szCs w:val="28"/>
        </w:rPr>
        <w:t xml:space="preserve"> процесса:</w:t>
      </w:r>
    </w:p>
    <w:p w:rsidR="000D23A8" w:rsidRPr="000D23A8" w:rsidRDefault="000D23A8" w:rsidP="000D23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Учебный план образовательного учреждения;</w:t>
      </w:r>
    </w:p>
    <w:p w:rsidR="000D23A8" w:rsidRPr="000D23A8" w:rsidRDefault="00085252" w:rsidP="000D23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Учебно-</w:t>
      </w:r>
      <w:r w:rsidR="000D23A8" w:rsidRPr="000D23A8">
        <w:rPr>
          <w:rFonts w:ascii="Times New Roman" w:eastAsia="Times New Roman" w:hAnsi="Times New Roman" w:cs="Times New Roman"/>
          <w:sz w:val="28"/>
          <w:szCs w:val="28"/>
        </w:rPr>
        <w:t>методический комплект, по которому работает учреждение;</w:t>
      </w:r>
    </w:p>
    <w:p w:rsidR="000D23A8" w:rsidRPr="000D23A8" w:rsidRDefault="000D23A8" w:rsidP="000D23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Подписные издания по педагогике</w:t>
      </w:r>
    </w:p>
    <w:p w:rsidR="000D23A8" w:rsidRPr="000D23A8" w:rsidRDefault="000D23A8" w:rsidP="000D23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рекомендации, пособия, которыми  пользуются педагоги ДОУ;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V блок -   организационно – методическая работа:  </w:t>
      </w:r>
    </w:p>
    <w:p w:rsidR="000D23A8" w:rsidRPr="000D23A8" w:rsidRDefault="000D23A8" w:rsidP="000D23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Кадровый состав   ДОУ;</w:t>
      </w:r>
    </w:p>
    <w:p w:rsidR="000D23A8" w:rsidRPr="000D23A8" w:rsidRDefault="000D23A8" w:rsidP="000D23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Данные  диагностики   профессионального мастерства  педагогов ДОУ;</w:t>
      </w:r>
    </w:p>
    <w:p w:rsidR="000D23A8" w:rsidRPr="000D23A8" w:rsidRDefault="000D23A8" w:rsidP="000D23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Результативность  работы  учреждения (результаты конференций, конкурсов, фестивалей).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 Формы работы методического кабинета: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3.2.1. Заседание педагогического Совета  ДОУ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3.2.2. Занятия методического объединения педагогов ДОУ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3.2.3. Теоретические семинары, семинары-практикумы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3.2.4. Общие, групповые и индивидуальные консультации для педагогов ДОУ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3.2.5. Педагогические часы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3.2.6. Творческие отчеты педагогов, работа творческих групп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lastRenderedPageBreak/>
        <w:t>3.2.7. Открытые мероприятия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3.2.8. Организация выставок, смотров-конкурсов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3.2.9. Консультирование родителей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3.2.10. Отчеты по самообразованию педагогов ДОУ</w:t>
      </w:r>
    </w:p>
    <w:p w:rsidR="000D23A8" w:rsidRPr="000D23A8" w:rsidRDefault="000D23A8" w:rsidP="000D2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3.2.11. Работа с периодикой, методической и познавательной литературой</w:t>
      </w:r>
    </w:p>
    <w:p w:rsidR="000D23A8" w:rsidRPr="000D23A8" w:rsidRDefault="000D23A8" w:rsidP="00085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252">
        <w:rPr>
          <w:rFonts w:ascii="Times New Roman" w:eastAsia="Times New Roman" w:hAnsi="Times New Roman" w:cs="Times New Roman"/>
          <w:b/>
          <w:sz w:val="28"/>
          <w:szCs w:val="28"/>
        </w:rPr>
        <w:t>IV. Требования к содержанию методического кабинета</w:t>
      </w:r>
    </w:p>
    <w:p w:rsidR="00073100" w:rsidRPr="00073100" w:rsidRDefault="000D23A8" w:rsidP="000731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100">
        <w:rPr>
          <w:rFonts w:ascii="Times New Roman" w:eastAsia="Times New Roman" w:hAnsi="Times New Roman" w:cs="Times New Roman"/>
          <w:sz w:val="28"/>
          <w:szCs w:val="28"/>
        </w:rPr>
        <w:t>Оснащение методического кабинета  должно быть  рациональным и обеспечивать  высокий уровен</w:t>
      </w:r>
      <w:r w:rsidR="00085252" w:rsidRPr="00073100">
        <w:rPr>
          <w:rFonts w:ascii="Times New Roman" w:eastAsia="Times New Roman" w:hAnsi="Times New Roman" w:cs="Times New Roman"/>
          <w:sz w:val="28"/>
          <w:szCs w:val="28"/>
        </w:rPr>
        <w:t>ь  учебно-</w:t>
      </w:r>
      <w:r w:rsidRPr="00073100">
        <w:rPr>
          <w:rFonts w:ascii="Times New Roman" w:eastAsia="Times New Roman" w:hAnsi="Times New Roman" w:cs="Times New Roman"/>
          <w:sz w:val="28"/>
          <w:szCs w:val="28"/>
        </w:rPr>
        <w:t>воспитательного процесса;</w:t>
      </w:r>
    </w:p>
    <w:p w:rsidR="000D23A8" w:rsidRPr="00073100" w:rsidRDefault="000D23A8" w:rsidP="000731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100">
        <w:rPr>
          <w:rFonts w:ascii="Times New Roman" w:eastAsia="Times New Roman" w:hAnsi="Times New Roman" w:cs="Times New Roman"/>
          <w:sz w:val="28"/>
          <w:szCs w:val="28"/>
        </w:rPr>
        <w:t>Старшим воспитателем оформляется  Паспорт кабинета, с указанием имеющегося в нем оборудования, технических средств, наглядных пособий, дидактических материалов и др.;</w:t>
      </w:r>
    </w:p>
    <w:p w:rsidR="00C12124" w:rsidRDefault="000D23A8" w:rsidP="000731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100">
        <w:rPr>
          <w:rFonts w:ascii="Times New Roman" w:eastAsia="Times New Roman" w:hAnsi="Times New Roman" w:cs="Times New Roman"/>
          <w:sz w:val="28"/>
          <w:szCs w:val="28"/>
        </w:rPr>
        <w:t>Оф</w:t>
      </w:r>
      <w:r w:rsidR="00085252" w:rsidRPr="00073100">
        <w:rPr>
          <w:rFonts w:ascii="Times New Roman" w:eastAsia="Times New Roman" w:hAnsi="Times New Roman" w:cs="Times New Roman"/>
          <w:sz w:val="28"/>
          <w:szCs w:val="28"/>
        </w:rPr>
        <w:t xml:space="preserve">ормление методического кабинета </w:t>
      </w:r>
      <w:r w:rsidRPr="00073100">
        <w:rPr>
          <w:rFonts w:ascii="Times New Roman" w:eastAsia="Times New Roman" w:hAnsi="Times New Roman" w:cs="Times New Roman"/>
          <w:sz w:val="28"/>
          <w:szCs w:val="28"/>
        </w:rPr>
        <w:t>должно  соответствовать  общепринятым  эстетическим требованиям</w:t>
      </w:r>
      <w:r w:rsidR="00C12124" w:rsidRPr="000731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0880" w:rsidRPr="00073100" w:rsidRDefault="004C0880" w:rsidP="000731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Методический кабинет имеет помещение, компьютерную и офисную технику, необходимую для профессиональной деятельности  работников, для размещения методической и справочной литературы, проведения совещаний, семинаров, консультаций;</w:t>
      </w:r>
    </w:p>
    <w:p w:rsidR="00C12124" w:rsidRPr="00073100" w:rsidRDefault="00C12124" w:rsidP="000731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100">
        <w:rPr>
          <w:rFonts w:ascii="Times New Roman" w:eastAsia="Times New Roman" w:hAnsi="Times New Roman" w:cs="Times New Roman"/>
          <w:sz w:val="28"/>
          <w:szCs w:val="28"/>
        </w:rPr>
        <w:t>Методический кабинет финансируется в соответствии с утверждённой сметой расходов ДОУ.</w:t>
      </w:r>
    </w:p>
    <w:p w:rsidR="000D23A8" w:rsidRPr="000D23A8" w:rsidRDefault="000D23A8" w:rsidP="00085252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252">
        <w:rPr>
          <w:rFonts w:ascii="Times New Roman" w:eastAsia="Times New Roman" w:hAnsi="Times New Roman" w:cs="Times New Roman"/>
          <w:b/>
          <w:sz w:val="28"/>
          <w:szCs w:val="28"/>
        </w:rPr>
        <w:t>Оценка деятельности кабинета за учебный год</w:t>
      </w:r>
    </w:p>
    <w:p w:rsidR="000D23A8" w:rsidRPr="000D23A8" w:rsidRDefault="000D23A8" w:rsidP="000D23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A8">
        <w:rPr>
          <w:rFonts w:ascii="Times New Roman" w:eastAsia="Times New Roman" w:hAnsi="Times New Roman" w:cs="Times New Roman"/>
          <w:sz w:val="28"/>
          <w:szCs w:val="28"/>
        </w:rPr>
        <w:t>В конце учебного года  старший воспитатель анализирует деятельность методического кабинета (оценка деятельности методического объединения, педагогического совета ДОУ и др., выводы, рекомендации по дальнейшей работе кабинета и пр.).</w:t>
      </w:r>
    </w:p>
    <w:p w:rsidR="006A34D9" w:rsidRPr="000D23A8" w:rsidRDefault="006A34D9" w:rsidP="000D23A8">
      <w:pPr>
        <w:pStyle w:val="c1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C60803" w:rsidRPr="000D23A8" w:rsidRDefault="00C60803" w:rsidP="000D2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0803" w:rsidRPr="000D23A8" w:rsidSect="00CD2C9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58B"/>
    <w:multiLevelType w:val="hybridMultilevel"/>
    <w:tmpl w:val="3D3214AA"/>
    <w:lvl w:ilvl="0" w:tplc="46E4F93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0F4275"/>
    <w:multiLevelType w:val="multilevel"/>
    <w:tmpl w:val="AA2E4B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55CFF"/>
    <w:multiLevelType w:val="hybridMultilevel"/>
    <w:tmpl w:val="C36EC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139E1"/>
    <w:multiLevelType w:val="multilevel"/>
    <w:tmpl w:val="6746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D78BC"/>
    <w:multiLevelType w:val="multilevel"/>
    <w:tmpl w:val="13C4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96BF4"/>
    <w:multiLevelType w:val="hybridMultilevel"/>
    <w:tmpl w:val="94506A9A"/>
    <w:lvl w:ilvl="0" w:tplc="2C201F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B5ACD"/>
    <w:multiLevelType w:val="multilevel"/>
    <w:tmpl w:val="4370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476C30"/>
    <w:multiLevelType w:val="multilevel"/>
    <w:tmpl w:val="7480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8E48DB"/>
    <w:multiLevelType w:val="multilevel"/>
    <w:tmpl w:val="6D08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997CBA"/>
    <w:multiLevelType w:val="multilevel"/>
    <w:tmpl w:val="9EE4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073574"/>
    <w:multiLevelType w:val="multilevel"/>
    <w:tmpl w:val="DDDC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657193"/>
    <w:multiLevelType w:val="hybridMultilevel"/>
    <w:tmpl w:val="A7E44528"/>
    <w:lvl w:ilvl="0" w:tplc="CBC613E6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A19AB"/>
    <w:rsid w:val="00073100"/>
    <w:rsid w:val="00085252"/>
    <w:rsid w:val="000D23A8"/>
    <w:rsid w:val="0010414E"/>
    <w:rsid w:val="00280C64"/>
    <w:rsid w:val="002D55E7"/>
    <w:rsid w:val="00474B4A"/>
    <w:rsid w:val="004A19AB"/>
    <w:rsid w:val="004C0880"/>
    <w:rsid w:val="00554014"/>
    <w:rsid w:val="006A34D9"/>
    <w:rsid w:val="008A4495"/>
    <w:rsid w:val="00A22B2E"/>
    <w:rsid w:val="00C12124"/>
    <w:rsid w:val="00C60803"/>
    <w:rsid w:val="00CD2C96"/>
    <w:rsid w:val="00E84085"/>
    <w:rsid w:val="00FF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287"/>
    <w:pPr>
      <w:ind w:left="720"/>
      <w:contextualSpacing/>
    </w:pPr>
  </w:style>
  <w:style w:type="paragraph" w:customStyle="1" w:styleId="c1">
    <w:name w:val="c1"/>
    <w:basedOn w:val="a"/>
    <w:rsid w:val="006A3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A34D9"/>
  </w:style>
  <w:style w:type="character" w:customStyle="1" w:styleId="c5">
    <w:name w:val="c5"/>
    <w:basedOn w:val="a0"/>
    <w:rsid w:val="006A34D9"/>
  </w:style>
  <w:style w:type="character" w:customStyle="1" w:styleId="c9">
    <w:name w:val="c9"/>
    <w:basedOn w:val="a0"/>
    <w:rsid w:val="000D23A8"/>
  </w:style>
  <w:style w:type="character" w:customStyle="1" w:styleId="c8">
    <w:name w:val="c8"/>
    <w:basedOn w:val="a0"/>
    <w:rsid w:val="000D23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ds161</cp:lastModifiedBy>
  <cp:revision>17</cp:revision>
  <dcterms:created xsi:type="dcterms:W3CDTF">2021-10-27T07:12:00Z</dcterms:created>
  <dcterms:modified xsi:type="dcterms:W3CDTF">2021-12-15T13:30:00Z</dcterms:modified>
</cp:coreProperties>
</file>